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B1" w:rsidRPr="00221AB1" w:rsidRDefault="00221AB1" w:rsidP="00221A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 w:rsidRPr="0022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La evaluación de impacto en el contexto de la Televisión Educativa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Resumen: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Este trabajo forma parte del proyecto de investigación "Concepción cubana de producción y utilización de medios audiovisuales con fines educativos", y responde al Programa ramal 12. Teoría y práctica de la educación cubana del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Mined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, además, forma parte de la tesis doctoral de la autora. Refleja la posición teórica de la autora con respecto a la evaluación de impacto, como proceso evaluativo general, sintético, sistemático, integral, que permite evaluar los cambios o transformaciones en el estudiante, una vez implementado el programa educativo, en este caso el programa audiovisual dirigido a la educación técnica y profesional, en el contexto socioeconómico en el que se desenvuelve.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Autor Principal: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Juana Yamila Guerra Román 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Coautores: 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Temática: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Televisión educativa 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Modalidad: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Mesa Redonda 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Presentación: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Presencial 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Trabajo: </w:t>
      </w:r>
    </w:p>
    <w:p w:rsidR="00221AB1" w:rsidRPr="00221AB1" w:rsidRDefault="00221AB1" w:rsidP="00221A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Principio del formulario</w:t>
      </w:r>
    </w:p>
    <w:p w:rsidR="00221AB1" w:rsidRPr="00221AB1" w:rsidRDefault="00221AB1" w:rsidP="00221A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Final del formulario</w:t>
      </w:r>
    </w:p>
    <w:bookmarkStart w:id="0" w:name="1222867131"/>
    <w:p w:rsidR="00221AB1" w:rsidRPr="00221AB1" w:rsidRDefault="00221AB1" w:rsidP="00221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221AB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inline distT="0" distB="0" distL="0" distR="0" wp14:anchorId="7233CC64" wp14:editId="48350EA4">
                <wp:extent cx="152400" cy="152400"/>
                <wp:effectExtent l="0" t="0" r="0" b="0"/>
                <wp:docPr id="3" name="AutoShape 2" descr="https://web.archive.org/web/20160102211651im_/http:/videosalud2008.sld.cu/discussionitem_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4789F" id="AutoShape 2" o:spid="_x0000_s1026" alt="https://web.archive.org/web/20160102211651im_/http:/videosalud2008.sld.cu/discussionitem_icon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C4na7v9AIAACEG&#10;AAAOAAAAAAAAAAAAAAAAAC4CAABkcnMvZTJvRG9jLnhtbFBLAQItABQABgAIAAAAIQBkVPuT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221AB1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Acerca del trabajo </w:t>
      </w:r>
      <w:bookmarkEnd w:id="0"/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Enviado por </w:t>
      </w:r>
      <w:r w:rsidRPr="00221AB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Martha Maria Arias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01/10/2008 19:50 </w:t>
      </w:r>
    </w:p>
    <w:p w:rsidR="00221AB1" w:rsidRPr="009719BD" w:rsidRDefault="00221AB1" w:rsidP="0097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Leí su trabajo sobre el uso de la TV en la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enseñanza,estoy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acuerdo con usted en el papel que hoy en día juegan los medios audiovisuales en la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enseñanza,no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sólo por la motivación que ejercen sobre los estudiantes sino por el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estimulo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sobre el aprendizaje provoca en los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estudiantes,su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frase de que la TV es un medio que construye la realidad la considero muy acertada, en mi contexto de trabajo usamos este medio de enseñanza para recrear situaciones y experiencias médicas que los residentes no pueden atender en la realidad y somos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concientes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importancia que le asignan a este recurso como parte de su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aprendizaje,comparto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su idea de que nos queda a los docentes el reto de prepararnos más para poder usarlos y dejar de verlos como mitos.</w:t>
      </w: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Principio del formulario</w:t>
      </w:r>
      <w:bookmarkStart w:id="1" w:name="_GoBack"/>
      <w:bookmarkEnd w:id="1"/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Final del formulario</w:t>
      </w:r>
    </w:p>
    <w:p w:rsidR="00221AB1" w:rsidRPr="00221AB1" w:rsidRDefault="00221AB1" w:rsidP="00221A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Principio del formulario</w:t>
      </w:r>
    </w:p>
    <w:p w:rsidR="00221AB1" w:rsidRPr="00221AB1" w:rsidRDefault="00221AB1" w:rsidP="00221A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Final del formulario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bookmarkStart w:id="2" w:name="1222944833"/>
    <w:p w:rsidR="00221AB1" w:rsidRPr="00221AB1" w:rsidRDefault="00221AB1" w:rsidP="00221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221AB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inline distT="0" distB="0" distL="0" distR="0" wp14:anchorId="367F7C3A" wp14:editId="53CD7DF5">
                <wp:extent cx="152400" cy="152400"/>
                <wp:effectExtent l="0" t="0" r="0" b="0"/>
                <wp:docPr id="2" name="AutoShape 3" descr="https://web.archive.org/web/20160102211651im_/http:/videosalud2008.sld.cu/discussionitem_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8142D" id="AutoShape 3" o:spid="_x0000_s1026" alt="https://web.archive.org/web/20160102211651im_/http:/videosalud2008.sld.cu/discussionitem_icon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CNWd0H9AIAACEG&#10;AAAOAAAAAAAAAAAAAAAAAC4CAABkcnMvZTJvRG9jLnhtbFBLAQItABQABgAIAAAAIQBkVPuT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221AB1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Necesario </w:t>
      </w:r>
      <w:bookmarkEnd w:id="2"/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Enviado por </w:t>
      </w:r>
      <w:r w:rsidRPr="00221AB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Maite Abreu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02/10/2008 06:54 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Estimada Juana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Creo que es imprescindible que estén realizando investigaciones sobre este tema. Opino que la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televisión educativa de Cuba es excelente y se ha ido perfeccionando en la medida en que ha ido pasando el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teimpo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pero tenemos que saber si llega y cómo este esfuerzo que hace el país a la población. Y divulgar estos resultados por la propia televisión educativa.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Exitos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Maite Abreu 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Infomed</w:t>
      </w:r>
    </w:p>
    <w:p w:rsidR="00221AB1" w:rsidRPr="00221AB1" w:rsidRDefault="00221AB1" w:rsidP="00221A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Principio del formulario</w:t>
      </w:r>
    </w:p>
    <w:p w:rsidR="00221AB1" w:rsidRPr="00221AB1" w:rsidRDefault="00221AB1" w:rsidP="00221A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Final del formulario</w:t>
      </w:r>
    </w:p>
    <w:p w:rsidR="00221AB1" w:rsidRPr="00221AB1" w:rsidRDefault="00221AB1" w:rsidP="00221A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Principio del formulario</w:t>
      </w:r>
    </w:p>
    <w:p w:rsidR="00221AB1" w:rsidRPr="00221AB1" w:rsidRDefault="00221AB1" w:rsidP="00221A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/>
        </w:rPr>
      </w:pPr>
      <w:r w:rsidRPr="00221AB1">
        <w:rPr>
          <w:rFonts w:ascii="Arial" w:eastAsia="Times New Roman" w:hAnsi="Arial" w:cs="Arial"/>
          <w:vanish/>
          <w:sz w:val="16"/>
          <w:szCs w:val="16"/>
          <w:lang w:val="es-ES"/>
        </w:rPr>
        <w:t>Final del formulario</w:t>
      </w:r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bookmarkStart w:id="3" w:name="1223304035"/>
    <w:p w:rsidR="00221AB1" w:rsidRPr="00221AB1" w:rsidRDefault="00221AB1" w:rsidP="00221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221AB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inline distT="0" distB="0" distL="0" distR="0" wp14:anchorId="0D660563" wp14:editId="1DE9513A">
                <wp:extent cx="152400" cy="152400"/>
                <wp:effectExtent l="0" t="0" r="0" b="0"/>
                <wp:docPr id="1" name="AutoShape 4" descr="https://web.archive.org/web/20160102211651im_/http:/videosalud2008.sld.cu/discussionitem_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01D74" id="AutoShape 4" o:spid="_x0000_s1026" alt="https://web.archive.org/web/20160102211651im_/http:/videosalud2008.sld.cu/discussionitem_icon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b61lYvICAAAhBgAA&#10;DgAAAAAAAAAAAAAAAAAuAgAAZHJzL2Uyb0RvYy54bWxQSwECLQAUAAYACAAAACEAZFT7k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221AB1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Sobre la Tv educativa </w:t>
      </w:r>
      <w:bookmarkEnd w:id="3"/>
    </w:p>
    <w:p w:rsidR="00221AB1" w:rsidRPr="00221AB1" w:rsidRDefault="00221AB1" w:rsidP="0022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Enviado por </w:t>
      </w:r>
      <w:r w:rsidRPr="00221AB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Enrique </w:t>
      </w:r>
      <w:proofErr w:type="spellStart"/>
      <w:r w:rsidRPr="00221AB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Beldarraín</w:t>
      </w:r>
      <w:proofErr w:type="spellEnd"/>
      <w:r w:rsidRPr="00221AB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Chaple</w:t>
      </w: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07/10/2008 10:55 </w:t>
      </w:r>
    </w:p>
    <w:p w:rsidR="00221AB1" w:rsidRPr="00221AB1" w:rsidRDefault="00221AB1" w:rsidP="0022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Estimada Juana, su trabajo me parece muy interesante y evaluar impactos es sumamente importante en este momento, donde la Tv educativa tiene cada día un papel más importe sobre todo en nuestro país. Ahora a partir de estos análisis y de su trabajo me surge una duda que me gustaría que no solo usted me aclarara, sino parte del público conocedor del tema, que nos está siguiendo. </w:t>
      </w:r>
      <w:proofErr w:type="gram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Son estos programas realmente bien aceptados por el público a quién va dirigido?</w:t>
      </w:r>
      <w:proofErr w:type="gram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No son un poco tradicionales los mismos, desaprovechando todas las facilidades que tienen estos medios y las nuevas tecnologías que mostrar?</w:t>
      </w:r>
      <w:proofErr w:type="gram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son la gran mayoría de las </w:t>
      </w:r>
      <w:proofErr w:type="spellStart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>teleclases</w:t>
      </w:r>
      <w:proofErr w:type="spell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una repetición del aula tradicional presencial?</w:t>
      </w:r>
      <w:proofErr w:type="gramEnd"/>
      <w:r w:rsidRPr="00221AB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Son dudas que me surgen, un poco desde la posición del receptor de estos programas y que en muchas oportunidades cuando los veo pienso en lo que pudimos mostrar con estos recursos de audiovisuales y TIC que no se usaron. </w:t>
      </w:r>
    </w:p>
    <w:p w:rsidR="007B5FF0" w:rsidRPr="00221AB1" w:rsidRDefault="00662C94">
      <w:pPr>
        <w:rPr>
          <w:lang w:val="es-ES"/>
        </w:rPr>
      </w:pPr>
    </w:p>
    <w:sectPr w:rsidR="007B5FF0" w:rsidRPr="0022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1"/>
    <w:rsid w:val="00221AB1"/>
    <w:rsid w:val="00662C94"/>
    <w:rsid w:val="008B2BD6"/>
    <w:rsid w:val="00964D85"/>
    <w:rsid w:val="009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193E"/>
  <w15:chartTrackingRefBased/>
  <w15:docId w15:val="{424B64BC-1501-4E88-9CD9-4ED3F497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IVETE</dc:creator>
  <cp:keywords/>
  <dc:description/>
  <cp:lastModifiedBy>IVETE</cp:lastModifiedBy>
  <cp:revision>2</cp:revision>
  <dcterms:created xsi:type="dcterms:W3CDTF">2020-02-20T19:40:00Z</dcterms:created>
  <dcterms:modified xsi:type="dcterms:W3CDTF">2020-02-20T19:40:00Z</dcterms:modified>
</cp:coreProperties>
</file>