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BA" w:rsidRPr="00837DBA" w:rsidRDefault="00837DBA" w:rsidP="00837DBA">
      <w:pPr>
        <w:rPr>
          <w:rFonts w:ascii="Arial" w:hAnsi="Arial" w:cs="Arial"/>
          <w:sz w:val="28"/>
          <w:lang w:val="es-ES"/>
        </w:rPr>
      </w:pPr>
      <w:r w:rsidRPr="00837DBA">
        <w:rPr>
          <w:rStyle w:val="Textoennegrita"/>
          <w:rFonts w:ascii="Arial" w:hAnsi="Arial" w:cs="Arial"/>
          <w:sz w:val="28"/>
          <w:lang w:val="es-ES"/>
        </w:rPr>
        <w:t>III Taller Nacional para el Fortalecimiento de la Vigilancia de Patógenos relacionados con las IAAS: controlando la resistencia antimicrobiana más allá de la COVID-19</w:t>
      </w:r>
    </w:p>
    <w:p w:rsidR="00837DBA" w:rsidRPr="00837DBA" w:rsidRDefault="00837DBA" w:rsidP="00837DBA">
      <w:pPr>
        <w:rPr>
          <w:rFonts w:ascii="Arial" w:hAnsi="Arial" w:cs="Arial"/>
          <w:sz w:val="28"/>
          <w:lang w:val="es-ES"/>
        </w:rPr>
      </w:pPr>
    </w:p>
    <w:p w:rsidR="00837DBA" w:rsidRPr="00837DBA" w:rsidRDefault="00837DBA" w:rsidP="00837DBA">
      <w:pPr>
        <w:rPr>
          <w:rFonts w:ascii="Arial" w:hAnsi="Arial" w:cs="Arial"/>
          <w:sz w:val="28"/>
          <w:lang w:val="es-ES"/>
        </w:rPr>
      </w:pPr>
      <w:r w:rsidRPr="00837DBA">
        <w:rPr>
          <w:rFonts w:ascii="Arial" w:hAnsi="Arial" w:cs="Arial"/>
          <w:sz w:val="28"/>
          <w:lang w:val="es-ES"/>
        </w:rPr>
        <w:t>Examen</w:t>
      </w:r>
      <w:r w:rsidRPr="00837DBA">
        <w:rPr>
          <w:rFonts w:ascii="Arial" w:hAnsi="Arial" w:cs="Arial"/>
          <w:sz w:val="28"/>
          <w:lang w:val="es-ES"/>
        </w:rPr>
        <w:t xml:space="preserve"> en el Aula Virtual de Infomed.</w:t>
      </w:r>
    </w:p>
    <w:p w:rsidR="00837DBA" w:rsidRPr="00837DBA" w:rsidRDefault="00837DBA" w:rsidP="00837DBA">
      <w:pPr>
        <w:pStyle w:val="Ttulo1"/>
        <w:rPr>
          <w:rFonts w:ascii="Arial" w:eastAsia="Times New Roman" w:hAnsi="Arial" w:cs="Arial"/>
          <w:b w:val="0"/>
          <w:bCs w:val="0"/>
          <w:sz w:val="28"/>
          <w:szCs w:val="22"/>
          <w:lang w:val="es-ES"/>
        </w:rPr>
      </w:pPr>
      <w:r w:rsidRPr="00837DBA">
        <w:rPr>
          <w:rFonts w:ascii="Arial" w:eastAsia="Times New Roman" w:hAnsi="Arial" w:cs="Arial"/>
          <w:b w:val="0"/>
          <w:bCs w:val="0"/>
          <w:sz w:val="28"/>
          <w:szCs w:val="22"/>
          <w:lang w:val="es-ES"/>
        </w:rPr>
        <w:t xml:space="preserve">Los  participantes del Taller de IAAS, si no están registrados en el Aula Virtual de Salud (INFOMED) por otro curso que hayan matriculado, deben registrarse primero y ahí poner el nombre de usuario y contraseña que deseen, además de su correo, Nombres y Apellidos. </w:t>
      </w:r>
    </w:p>
    <w:p w:rsidR="00837DBA" w:rsidRPr="00837DBA" w:rsidRDefault="00837DBA" w:rsidP="00837DBA">
      <w:pPr>
        <w:pStyle w:val="Ttulo1"/>
        <w:rPr>
          <w:rFonts w:ascii="Arial" w:eastAsia="Times New Roman" w:hAnsi="Arial" w:cs="Arial"/>
          <w:b w:val="0"/>
          <w:bCs w:val="0"/>
          <w:sz w:val="28"/>
          <w:szCs w:val="22"/>
          <w:lang w:val="es-ES"/>
        </w:rPr>
      </w:pPr>
      <w:r w:rsidRPr="00837DBA">
        <w:rPr>
          <w:rFonts w:ascii="Arial" w:eastAsia="Times New Roman" w:hAnsi="Arial" w:cs="Arial"/>
          <w:b w:val="0"/>
          <w:bCs w:val="0"/>
          <w:sz w:val="28"/>
          <w:szCs w:val="22"/>
          <w:lang w:val="es-ES"/>
        </w:rPr>
        <w:t>Después se les indica</w:t>
      </w:r>
      <w:r w:rsidRPr="00837DBA">
        <w:rPr>
          <w:rFonts w:ascii="Arial" w:eastAsia="Times New Roman" w:hAnsi="Arial" w:cs="Arial"/>
          <w:b w:val="0"/>
          <w:bCs w:val="0"/>
          <w:sz w:val="28"/>
          <w:szCs w:val="22"/>
          <w:lang w:val="es-ES"/>
        </w:rPr>
        <w:t>rá desde los administradores d</w:t>
      </w:r>
      <w:r w:rsidRPr="00837DBA">
        <w:rPr>
          <w:rFonts w:ascii="Arial" w:eastAsia="Times New Roman" w:hAnsi="Arial" w:cs="Arial"/>
          <w:b w:val="0"/>
          <w:bCs w:val="0"/>
          <w:sz w:val="28"/>
          <w:szCs w:val="22"/>
          <w:lang w:val="es-ES"/>
        </w:rPr>
        <w:t>el A</w:t>
      </w:r>
      <w:r w:rsidRPr="00837DBA">
        <w:rPr>
          <w:rFonts w:ascii="Arial" w:eastAsia="Times New Roman" w:hAnsi="Arial" w:cs="Arial"/>
          <w:b w:val="0"/>
          <w:bCs w:val="0"/>
          <w:sz w:val="28"/>
          <w:szCs w:val="22"/>
          <w:lang w:val="es-ES"/>
        </w:rPr>
        <w:t>ula Virtual de salud</w:t>
      </w:r>
      <w:r w:rsidRPr="00837DBA">
        <w:rPr>
          <w:rFonts w:ascii="Arial" w:eastAsia="Times New Roman" w:hAnsi="Arial" w:cs="Arial"/>
          <w:b w:val="0"/>
          <w:bCs w:val="0"/>
          <w:sz w:val="28"/>
          <w:szCs w:val="22"/>
          <w:lang w:val="es-ES"/>
        </w:rPr>
        <w:t xml:space="preserve">, qué hacer para completar su matrícula. </w:t>
      </w:r>
    </w:p>
    <w:p w:rsidR="00837DBA" w:rsidRPr="00837DBA" w:rsidRDefault="00837DBA" w:rsidP="00837DBA">
      <w:pPr>
        <w:pStyle w:val="Ttulo1"/>
        <w:rPr>
          <w:rFonts w:ascii="Arial" w:eastAsia="Times New Roman" w:hAnsi="Arial" w:cs="Arial"/>
          <w:sz w:val="28"/>
          <w:szCs w:val="22"/>
          <w:lang w:val="es-ES"/>
        </w:rPr>
      </w:pPr>
      <w:r w:rsidRPr="00837DBA">
        <w:rPr>
          <w:rFonts w:ascii="Arial" w:eastAsia="Times New Roman" w:hAnsi="Arial" w:cs="Arial"/>
          <w:b w:val="0"/>
          <w:bCs w:val="0"/>
          <w:sz w:val="28"/>
          <w:szCs w:val="22"/>
          <w:lang w:val="es-ES"/>
        </w:rPr>
        <w:t>Luego entrar al curso que está en</w:t>
      </w:r>
      <w:r>
        <w:rPr>
          <w:rFonts w:ascii="Arial" w:eastAsia="Times New Roman" w:hAnsi="Arial" w:cs="Arial"/>
          <w:b w:val="0"/>
          <w:bCs w:val="0"/>
          <w:sz w:val="28"/>
          <w:szCs w:val="22"/>
          <w:lang w:val="es-ES"/>
        </w:rPr>
        <w:t>:</w:t>
      </w:r>
      <w:r w:rsidRPr="00837DBA">
        <w:rPr>
          <w:rFonts w:ascii="Arial" w:eastAsia="Times New Roman" w:hAnsi="Arial" w:cs="Arial"/>
          <w:b w:val="0"/>
          <w:bCs w:val="0"/>
          <w:sz w:val="28"/>
          <w:szCs w:val="22"/>
          <w:lang w:val="es-ES"/>
        </w:rPr>
        <w:t xml:space="preserve"> </w:t>
      </w:r>
      <w:bookmarkStart w:id="0" w:name="_GoBack"/>
      <w:r w:rsidRPr="00837DBA">
        <w:rPr>
          <w:rFonts w:ascii="Arial" w:eastAsia="Times New Roman" w:hAnsi="Arial" w:cs="Arial"/>
          <w:b w:val="0"/>
          <w:bCs w:val="0"/>
          <w:sz w:val="28"/>
          <w:szCs w:val="22"/>
          <w:lang w:val="es-ES"/>
        </w:rPr>
        <w:fldChar w:fldCharType="begin"/>
      </w:r>
      <w:r w:rsidRPr="00837DBA">
        <w:rPr>
          <w:rFonts w:ascii="Arial" w:eastAsia="Times New Roman" w:hAnsi="Arial" w:cs="Arial"/>
          <w:b w:val="0"/>
          <w:bCs w:val="0"/>
          <w:sz w:val="28"/>
          <w:szCs w:val="22"/>
          <w:lang w:val="es-ES"/>
        </w:rPr>
        <w:instrText xml:space="preserve"> HYPERLINK "https://aulavirtual.sld.cu/course/index.php?categoryid=85" </w:instrText>
      </w:r>
      <w:r w:rsidRPr="00837DBA">
        <w:rPr>
          <w:rFonts w:ascii="Arial" w:eastAsia="Times New Roman" w:hAnsi="Arial" w:cs="Arial"/>
          <w:b w:val="0"/>
          <w:bCs w:val="0"/>
          <w:sz w:val="28"/>
          <w:szCs w:val="22"/>
          <w:lang w:val="es-ES"/>
        </w:rPr>
        <w:fldChar w:fldCharType="separate"/>
      </w:r>
      <w:r w:rsidRPr="00837DBA">
        <w:rPr>
          <w:rStyle w:val="Hipervnculo"/>
          <w:rFonts w:ascii="Arial" w:eastAsia="Times New Roman" w:hAnsi="Arial" w:cs="Arial"/>
          <w:b w:val="0"/>
          <w:bCs w:val="0"/>
          <w:sz w:val="28"/>
          <w:szCs w:val="22"/>
          <w:lang w:val="es-ES"/>
        </w:rPr>
        <w:t>https://aulavirtual.sld.cu/course/index.php?categoryid=85</w:t>
      </w:r>
      <w:r w:rsidRPr="00837DBA">
        <w:rPr>
          <w:rFonts w:ascii="Arial" w:eastAsia="Times New Roman" w:hAnsi="Arial" w:cs="Arial"/>
          <w:b w:val="0"/>
          <w:bCs w:val="0"/>
          <w:sz w:val="28"/>
          <w:szCs w:val="22"/>
          <w:lang w:val="es-ES"/>
        </w:rPr>
        <w:fldChar w:fldCharType="end"/>
      </w:r>
      <w:bookmarkEnd w:id="0"/>
      <w:r w:rsidRPr="00837DBA">
        <w:rPr>
          <w:rFonts w:ascii="Arial" w:eastAsia="Times New Roman" w:hAnsi="Arial" w:cs="Arial"/>
          <w:b w:val="0"/>
          <w:bCs w:val="0"/>
          <w:sz w:val="28"/>
          <w:szCs w:val="22"/>
          <w:lang w:val="es-ES"/>
        </w:rPr>
        <w:t>, con el nombre de</w:t>
      </w:r>
      <w:r w:rsidRPr="00837DBA">
        <w:rPr>
          <w:rFonts w:ascii="Arial" w:eastAsia="Times New Roman" w:hAnsi="Arial" w:cs="Arial"/>
          <w:b w:val="0"/>
          <w:bCs w:val="0"/>
          <w:sz w:val="28"/>
          <w:szCs w:val="22"/>
          <w:lang w:val="es-ES"/>
        </w:rPr>
        <w:t>: III</w:t>
      </w:r>
      <w:r w:rsidRPr="00837DBA">
        <w:rPr>
          <w:rFonts w:ascii="Arial" w:eastAsia="Times New Roman" w:hAnsi="Arial" w:cs="Arial"/>
          <w:sz w:val="28"/>
          <w:szCs w:val="22"/>
          <w:lang w:val="es-ES"/>
        </w:rPr>
        <w:t xml:space="preserve"> Taller Nacional para el Fortalecimiento de la Vigilancia de Patógenos relacionados con las IAAS: controlando la resistencia antimicrobiana más allá de la COVID-19</w:t>
      </w:r>
      <w:r w:rsidRPr="00837DBA">
        <w:rPr>
          <w:rFonts w:ascii="Arial" w:eastAsia="Times New Roman" w:hAnsi="Arial" w:cs="Arial"/>
          <w:b w:val="0"/>
          <w:bCs w:val="0"/>
          <w:sz w:val="28"/>
          <w:szCs w:val="22"/>
          <w:lang w:val="es-ES"/>
        </w:rPr>
        <w:t xml:space="preserve"> y poner la contraseña de entrada al curso que es: </w:t>
      </w:r>
      <w:r w:rsidRPr="00837DBA">
        <w:rPr>
          <w:rFonts w:ascii="Arial" w:eastAsia="Times New Roman" w:hAnsi="Arial" w:cs="Arial"/>
          <w:b w:val="0"/>
          <w:bCs w:val="0"/>
          <w:color w:val="FF0000"/>
          <w:sz w:val="28"/>
          <w:szCs w:val="22"/>
          <w:u w:val="single"/>
          <w:lang w:val="es-ES"/>
        </w:rPr>
        <w:t>TallerIAAS2022</w:t>
      </w:r>
    </w:p>
    <w:p w:rsidR="00837DBA" w:rsidRPr="00837DBA" w:rsidRDefault="00837DBA" w:rsidP="00837DBA">
      <w:pPr>
        <w:pStyle w:val="Ttulo1"/>
        <w:rPr>
          <w:rFonts w:ascii="Arial" w:eastAsia="Times New Roman" w:hAnsi="Arial" w:cs="Arial"/>
          <w:b w:val="0"/>
          <w:bCs w:val="0"/>
          <w:sz w:val="28"/>
          <w:szCs w:val="22"/>
          <w:lang w:val="es-ES"/>
        </w:rPr>
      </w:pPr>
      <w:r w:rsidRPr="00837DBA">
        <w:rPr>
          <w:rFonts w:ascii="Arial" w:eastAsia="Times New Roman" w:hAnsi="Arial" w:cs="Arial"/>
          <w:b w:val="0"/>
          <w:bCs w:val="0"/>
          <w:sz w:val="28"/>
          <w:szCs w:val="22"/>
          <w:lang w:val="es-ES"/>
        </w:rPr>
        <w:t>Ya estando dentro del Taller podrá realizar el examen que estará abierto desde el 20 de abril hasta el 19 de mayo.</w:t>
      </w:r>
    </w:p>
    <w:p w:rsidR="00837DBA" w:rsidRDefault="00837DBA">
      <w:pPr>
        <w:rPr>
          <w:rFonts w:ascii="Arial" w:hAnsi="Arial" w:cs="Arial"/>
          <w:sz w:val="28"/>
          <w:lang w:val="es-ES"/>
        </w:rPr>
      </w:pPr>
      <w:r w:rsidRPr="00837DBA">
        <w:rPr>
          <w:rFonts w:ascii="Arial" w:hAnsi="Arial" w:cs="Arial"/>
          <w:sz w:val="28"/>
          <w:lang w:val="es-ES"/>
        </w:rPr>
        <w:t>Estamos a la espera del link de la nube donde estar</w:t>
      </w:r>
      <w:r>
        <w:rPr>
          <w:rFonts w:ascii="Arial" w:hAnsi="Arial" w:cs="Arial"/>
          <w:sz w:val="28"/>
          <w:lang w:val="es-ES"/>
        </w:rPr>
        <w:t>á toda la información del Taller.</w:t>
      </w:r>
    </w:p>
    <w:p w:rsidR="00837DBA" w:rsidRDefault="00837DBA">
      <w:pPr>
        <w:rPr>
          <w:rFonts w:ascii="Arial" w:hAnsi="Arial" w:cs="Arial"/>
          <w:sz w:val="28"/>
          <w:lang w:val="es-ES"/>
        </w:rPr>
      </w:pPr>
    </w:p>
    <w:p w:rsidR="00837DBA" w:rsidRPr="00837DBA" w:rsidRDefault="00837DBA" w:rsidP="00837DBA">
      <w:pPr>
        <w:rPr>
          <w:rFonts w:ascii="Arial" w:hAnsi="Arial" w:cs="Arial"/>
          <w:sz w:val="28"/>
          <w:lang w:val="es-ES"/>
        </w:rPr>
      </w:pPr>
      <w:r w:rsidRPr="00837DBA">
        <w:rPr>
          <w:rFonts w:ascii="Arial" w:hAnsi="Arial" w:cs="Arial"/>
          <w:sz w:val="28"/>
          <w:lang w:val="es-ES"/>
        </w:rPr>
        <w:t>Saludos cordiales</w:t>
      </w:r>
    </w:p>
    <w:p w:rsidR="00837DBA" w:rsidRPr="00837DBA" w:rsidRDefault="00837DBA">
      <w:pPr>
        <w:rPr>
          <w:rFonts w:ascii="Arial" w:hAnsi="Arial" w:cs="Arial"/>
          <w:sz w:val="28"/>
          <w:lang w:val="es-ES"/>
        </w:rPr>
      </w:pPr>
    </w:p>
    <w:sectPr w:rsidR="00837DBA" w:rsidRPr="00837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BA"/>
    <w:rsid w:val="004959E6"/>
    <w:rsid w:val="0083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DBA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link w:val="Ttulo1Car"/>
    <w:uiPriority w:val="9"/>
    <w:qFormat/>
    <w:rsid w:val="00837DB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7DBA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837DBA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837D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DBA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link w:val="Ttulo1Car"/>
    <w:uiPriority w:val="9"/>
    <w:qFormat/>
    <w:rsid w:val="00837DB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7DBA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837DBA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837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Campos Díaz, Jorge R.</dc:creator>
  <cp:lastModifiedBy>Campos Díaz, Jorge R.</cp:lastModifiedBy>
  <cp:revision>1</cp:revision>
  <dcterms:created xsi:type="dcterms:W3CDTF">2022-04-20T18:00:00Z</dcterms:created>
  <dcterms:modified xsi:type="dcterms:W3CDTF">2022-04-20T18:04:00Z</dcterms:modified>
</cp:coreProperties>
</file>